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B4" w:rsidRPr="001045B3" w:rsidRDefault="00D47BB4" w:rsidP="001045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</w:p>
    <w:p w:rsidR="00D47BB4" w:rsidRPr="001045B3" w:rsidRDefault="00D47BB4" w:rsidP="006E5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6E5C00" w:rsidRPr="001045B3" w:rsidRDefault="006E5C00" w:rsidP="006E5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1045B3">
        <w:rPr>
          <w:rFonts w:ascii="Times New Roman" w:hAnsi="Times New Roman"/>
          <w:b/>
          <w:color w:val="000000"/>
        </w:rPr>
        <w:t>Introducing Recommendations from CGMS 41 to</w:t>
      </w:r>
    </w:p>
    <w:p w:rsidR="00863C27" w:rsidRPr="001045B3" w:rsidRDefault="006E5C00" w:rsidP="006E5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1045B3">
        <w:rPr>
          <w:rFonts w:ascii="Times New Roman" w:hAnsi="Times New Roman"/>
          <w:b/>
          <w:color w:val="000000"/>
        </w:rPr>
        <w:t xml:space="preserve"> </w:t>
      </w:r>
      <w:proofErr w:type="gramStart"/>
      <w:r w:rsidRPr="001045B3">
        <w:rPr>
          <w:rFonts w:ascii="Times New Roman" w:hAnsi="Times New Roman"/>
          <w:b/>
          <w:color w:val="000000"/>
        </w:rPr>
        <w:t>the</w:t>
      </w:r>
      <w:proofErr w:type="gramEnd"/>
      <w:r w:rsidRPr="001045B3">
        <w:rPr>
          <w:rFonts w:ascii="Times New Roman" w:hAnsi="Times New Roman"/>
          <w:b/>
          <w:color w:val="000000"/>
        </w:rPr>
        <w:t xml:space="preserve"> 12</w:t>
      </w:r>
      <w:r w:rsidRPr="001045B3">
        <w:rPr>
          <w:rFonts w:ascii="Times New Roman" w:hAnsi="Times New Roman"/>
          <w:b/>
          <w:color w:val="000000"/>
          <w:vertAlign w:val="superscript"/>
        </w:rPr>
        <w:t>th</w:t>
      </w:r>
      <w:r w:rsidRPr="001045B3">
        <w:rPr>
          <w:rFonts w:ascii="Times New Roman" w:hAnsi="Times New Roman"/>
          <w:b/>
          <w:color w:val="000000"/>
        </w:rPr>
        <w:t xml:space="preserve"> International Winds Workshop</w:t>
      </w:r>
    </w:p>
    <w:p w:rsidR="006E5C00" w:rsidRPr="001045B3" w:rsidRDefault="006E5C00" w:rsidP="006E5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6E5C00" w:rsidRPr="001045B3" w:rsidRDefault="006E5C00" w:rsidP="006E5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6E5C00" w:rsidRPr="001045B3" w:rsidRDefault="006E5C00" w:rsidP="006E5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1045B3">
        <w:rPr>
          <w:rFonts w:ascii="Times New Roman" w:hAnsi="Times New Roman"/>
          <w:color w:val="000000"/>
        </w:rPr>
        <w:t>Johannes Schmetz</w:t>
      </w:r>
    </w:p>
    <w:p w:rsidR="001045B3" w:rsidRPr="001045B3" w:rsidRDefault="001045B3" w:rsidP="006E5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6E5C00" w:rsidRPr="001045B3" w:rsidRDefault="006E5C00" w:rsidP="006E5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1045B3">
        <w:rPr>
          <w:rFonts w:ascii="Times New Roman" w:hAnsi="Times New Roman"/>
          <w:color w:val="000000"/>
        </w:rPr>
        <w:t>EUMETSAT</w:t>
      </w:r>
    </w:p>
    <w:p w:rsidR="006E5C00" w:rsidRPr="001045B3" w:rsidRDefault="006E5C00" w:rsidP="006E5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6E5C00" w:rsidRPr="001045B3" w:rsidRDefault="006E5C00" w:rsidP="006E5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proofErr w:type="spellStart"/>
      <w:r w:rsidRPr="001045B3">
        <w:rPr>
          <w:rFonts w:ascii="Times New Roman" w:hAnsi="Times New Roman"/>
          <w:color w:val="000000"/>
        </w:rPr>
        <w:t>Rapporteur</w:t>
      </w:r>
      <w:proofErr w:type="spellEnd"/>
      <w:r w:rsidRPr="001045B3">
        <w:rPr>
          <w:rFonts w:ascii="Times New Roman" w:hAnsi="Times New Roman"/>
          <w:color w:val="000000"/>
        </w:rPr>
        <w:t xml:space="preserve"> of the IWWG to CGMS</w:t>
      </w:r>
    </w:p>
    <w:p w:rsidR="006E5C00" w:rsidRPr="001045B3" w:rsidRDefault="006E5C00" w:rsidP="006E5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6E5C00" w:rsidRPr="001045B3" w:rsidRDefault="006E5C00" w:rsidP="006E5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D47BB4" w:rsidRPr="001045B3" w:rsidRDefault="006E5C00" w:rsidP="001045B3">
      <w:pPr>
        <w:jc w:val="both"/>
        <w:rPr>
          <w:rFonts w:ascii="Times New Roman" w:hAnsi="Times New Roman"/>
        </w:rPr>
      </w:pPr>
      <w:r w:rsidRPr="001045B3">
        <w:rPr>
          <w:rFonts w:ascii="Times New Roman" w:hAnsi="Times New Roman"/>
          <w:bCs/>
          <w:lang w:eastAsia="en-GB"/>
        </w:rPr>
        <w:t xml:space="preserve">Sustained progress has been made over recent years on the part of the providers of operational wind products from satellites as well as </w:t>
      </w:r>
      <w:r w:rsidR="00D47BB4" w:rsidRPr="001045B3">
        <w:rPr>
          <w:rFonts w:ascii="Times New Roman" w:hAnsi="Times New Roman"/>
          <w:bCs/>
          <w:lang w:eastAsia="en-GB"/>
        </w:rPr>
        <w:t xml:space="preserve">on the part </w:t>
      </w:r>
      <w:r w:rsidR="001045B3" w:rsidRPr="001045B3">
        <w:rPr>
          <w:rFonts w:ascii="Times New Roman" w:hAnsi="Times New Roman"/>
          <w:bCs/>
          <w:lang w:eastAsia="en-GB"/>
        </w:rPr>
        <w:t>of the</w:t>
      </w:r>
      <w:r w:rsidRPr="001045B3">
        <w:rPr>
          <w:rFonts w:ascii="Times New Roman" w:hAnsi="Times New Roman"/>
          <w:bCs/>
          <w:lang w:eastAsia="en-GB"/>
        </w:rPr>
        <w:t xml:space="preserve"> NWP users of the wind products. </w:t>
      </w:r>
      <w:r w:rsidR="00D47BB4" w:rsidRPr="001045B3">
        <w:rPr>
          <w:rFonts w:ascii="Times New Roman" w:hAnsi="Times New Roman"/>
          <w:bCs/>
          <w:lang w:eastAsia="en-GB"/>
        </w:rPr>
        <w:t>Notable is that t</w:t>
      </w:r>
      <w:r w:rsidRPr="001045B3">
        <w:rPr>
          <w:rFonts w:ascii="Times New Roman" w:hAnsi="Times New Roman"/>
          <w:bCs/>
          <w:lang w:eastAsia="en-GB"/>
        </w:rPr>
        <w:t xml:space="preserve">he </w:t>
      </w:r>
      <w:r w:rsidRPr="001045B3">
        <w:rPr>
          <w:rFonts w:ascii="Times New Roman" w:hAnsi="Times New Roman"/>
        </w:rPr>
        <w:t>Fifth WMO Workshop on the Impact of Various Observing Systems on NWP held in Sedona, AZ, 22 - 25 May 2012 confirmed the important and complimentary role of wind observations from satellite</w:t>
      </w:r>
      <w:r w:rsidR="00D47BB4" w:rsidRPr="001045B3">
        <w:rPr>
          <w:rFonts w:ascii="Times New Roman" w:hAnsi="Times New Roman"/>
        </w:rPr>
        <w:t>s</w:t>
      </w:r>
      <w:r w:rsidRPr="001045B3">
        <w:rPr>
          <w:rFonts w:ascii="Times New Roman" w:hAnsi="Times New Roman"/>
        </w:rPr>
        <w:t xml:space="preserve">. </w:t>
      </w:r>
      <w:r w:rsidR="00D47BB4" w:rsidRPr="001045B3">
        <w:rPr>
          <w:rFonts w:ascii="Times New Roman" w:hAnsi="Times New Roman"/>
        </w:rPr>
        <w:t>Inter alia t</w:t>
      </w:r>
      <w:r w:rsidRPr="001045B3">
        <w:rPr>
          <w:rFonts w:ascii="Times New Roman" w:hAnsi="Times New Roman"/>
        </w:rPr>
        <w:t>h</w:t>
      </w:r>
      <w:r w:rsidR="00D47BB4" w:rsidRPr="001045B3">
        <w:rPr>
          <w:rFonts w:ascii="Times New Roman" w:hAnsi="Times New Roman"/>
        </w:rPr>
        <w:t>is</w:t>
      </w:r>
      <w:r w:rsidRPr="001045B3">
        <w:rPr>
          <w:rFonts w:ascii="Times New Roman" w:hAnsi="Times New Roman"/>
        </w:rPr>
        <w:t xml:space="preserve"> workshop also pointed at the need </w:t>
      </w:r>
      <w:r w:rsidR="00D47BB4" w:rsidRPr="001045B3">
        <w:rPr>
          <w:rFonts w:ascii="Times New Roman" w:hAnsi="Times New Roman"/>
        </w:rPr>
        <w:t>to</w:t>
      </w:r>
      <w:r w:rsidRPr="001045B3">
        <w:rPr>
          <w:rFonts w:ascii="Times New Roman" w:hAnsi="Times New Roman"/>
        </w:rPr>
        <w:t xml:space="preserve"> infer winds at smaller spatial scales. </w:t>
      </w:r>
    </w:p>
    <w:p w:rsidR="00D47BB4" w:rsidRPr="001045B3" w:rsidRDefault="00D47BB4" w:rsidP="001045B3">
      <w:pPr>
        <w:jc w:val="both"/>
        <w:rPr>
          <w:rFonts w:ascii="Times New Roman" w:hAnsi="Times New Roman"/>
        </w:rPr>
      </w:pPr>
      <w:r w:rsidRPr="001045B3">
        <w:rPr>
          <w:rFonts w:ascii="Times New Roman" w:hAnsi="Times New Roman"/>
        </w:rPr>
        <w:t xml:space="preserve">At the following CGMS meetings, </w:t>
      </w:r>
      <w:r w:rsidR="00B551D1" w:rsidRPr="001045B3">
        <w:rPr>
          <w:rFonts w:ascii="Times New Roman" w:hAnsi="Times New Roman"/>
        </w:rPr>
        <w:t>especially at</w:t>
      </w:r>
      <w:r w:rsidRPr="001045B3">
        <w:rPr>
          <w:rFonts w:ascii="Times New Roman" w:hAnsi="Times New Roman"/>
        </w:rPr>
        <w:t xml:space="preserve"> CGMS-41 held in July 2013, concrete actions and recommendations toward ongoing and future activities of the IWWG were discussed. This paper will briefly report on the relevant actions and recommendations </w:t>
      </w:r>
      <w:r w:rsidR="00B551D1" w:rsidRPr="001045B3">
        <w:rPr>
          <w:rFonts w:ascii="Times New Roman" w:hAnsi="Times New Roman"/>
        </w:rPr>
        <w:t>and will</w:t>
      </w:r>
      <w:r w:rsidRPr="001045B3">
        <w:rPr>
          <w:rFonts w:ascii="Times New Roman" w:hAnsi="Times New Roman"/>
        </w:rPr>
        <w:t xml:space="preserve"> provid</w:t>
      </w:r>
      <w:r w:rsidR="00B551D1" w:rsidRPr="001045B3">
        <w:rPr>
          <w:rFonts w:ascii="Times New Roman" w:hAnsi="Times New Roman"/>
        </w:rPr>
        <w:t>e</w:t>
      </w:r>
      <w:r w:rsidRPr="001045B3">
        <w:rPr>
          <w:rFonts w:ascii="Times New Roman" w:hAnsi="Times New Roman"/>
        </w:rPr>
        <w:t xml:space="preserve"> a framework for discussions at IWW12.</w:t>
      </w:r>
    </w:p>
    <w:p w:rsidR="00D47BB4" w:rsidRPr="001045B3" w:rsidRDefault="00D47BB4" w:rsidP="006E5C00">
      <w:pPr>
        <w:rPr>
          <w:rFonts w:ascii="Times New Roman" w:hAnsi="Times New Roman"/>
        </w:rPr>
      </w:pPr>
    </w:p>
    <w:p w:rsidR="006E5C00" w:rsidRPr="001045B3" w:rsidRDefault="00D47BB4" w:rsidP="006E5C00">
      <w:pPr>
        <w:rPr>
          <w:rFonts w:ascii="Times New Roman" w:hAnsi="Times New Roman"/>
        </w:rPr>
      </w:pPr>
      <w:r w:rsidRPr="001045B3">
        <w:rPr>
          <w:rFonts w:ascii="Times New Roman" w:hAnsi="Times New Roman"/>
        </w:rPr>
        <w:t xml:space="preserve">  </w:t>
      </w:r>
    </w:p>
    <w:p w:rsidR="00863C27" w:rsidRPr="001045B3" w:rsidRDefault="006E5C00" w:rsidP="00D47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en-GB"/>
        </w:rPr>
      </w:pPr>
      <w:r w:rsidRPr="001045B3">
        <w:rPr>
          <w:rFonts w:ascii="Times New Roman" w:hAnsi="Times New Roman"/>
          <w:bCs/>
          <w:lang w:eastAsia="en-GB"/>
        </w:rPr>
        <w:t xml:space="preserve"> </w:t>
      </w:r>
    </w:p>
    <w:p w:rsidR="00B256C8" w:rsidRPr="001045B3" w:rsidRDefault="00B256C8">
      <w:pPr>
        <w:rPr>
          <w:rFonts w:ascii="Times New Roman" w:hAnsi="Times New Roman"/>
        </w:rPr>
      </w:pPr>
    </w:p>
    <w:sectPr w:rsidR="00B256C8" w:rsidRPr="001045B3" w:rsidSect="00B256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3C27"/>
    <w:rsid w:val="000112D5"/>
    <w:rsid w:val="000334E9"/>
    <w:rsid w:val="000558EB"/>
    <w:rsid w:val="000574D3"/>
    <w:rsid w:val="00070A2C"/>
    <w:rsid w:val="00072800"/>
    <w:rsid w:val="00083616"/>
    <w:rsid w:val="000C5511"/>
    <w:rsid w:val="000E68A9"/>
    <w:rsid w:val="00102632"/>
    <w:rsid w:val="001045B3"/>
    <w:rsid w:val="00114F01"/>
    <w:rsid w:val="00135D7B"/>
    <w:rsid w:val="00153711"/>
    <w:rsid w:val="00156AD3"/>
    <w:rsid w:val="00171253"/>
    <w:rsid w:val="00171585"/>
    <w:rsid w:val="00196CD5"/>
    <w:rsid w:val="00196F94"/>
    <w:rsid w:val="001B15C2"/>
    <w:rsid w:val="001B6169"/>
    <w:rsid w:val="001B750C"/>
    <w:rsid w:val="001C19FE"/>
    <w:rsid w:val="001D2511"/>
    <w:rsid w:val="001D7733"/>
    <w:rsid w:val="001E2270"/>
    <w:rsid w:val="002021AE"/>
    <w:rsid w:val="00204FCB"/>
    <w:rsid w:val="00231164"/>
    <w:rsid w:val="002822CE"/>
    <w:rsid w:val="00284CAB"/>
    <w:rsid w:val="002867FA"/>
    <w:rsid w:val="00294242"/>
    <w:rsid w:val="002B3488"/>
    <w:rsid w:val="002B7C55"/>
    <w:rsid w:val="002D4930"/>
    <w:rsid w:val="002F553D"/>
    <w:rsid w:val="00300FC2"/>
    <w:rsid w:val="0030614F"/>
    <w:rsid w:val="003144A2"/>
    <w:rsid w:val="003150AB"/>
    <w:rsid w:val="00327CB6"/>
    <w:rsid w:val="00336A62"/>
    <w:rsid w:val="0034300B"/>
    <w:rsid w:val="003509A5"/>
    <w:rsid w:val="00362E5E"/>
    <w:rsid w:val="00363A57"/>
    <w:rsid w:val="00364320"/>
    <w:rsid w:val="00385C36"/>
    <w:rsid w:val="003A0D94"/>
    <w:rsid w:val="003A593B"/>
    <w:rsid w:val="003B6CFC"/>
    <w:rsid w:val="003C111E"/>
    <w:rsid w:val="003E1643"/>
    <w:rsid w:val="003E4C9E"/>
    <w:rsid w:val="003F42D1"/>
    <w:rsid w:val="003F7766"/>
    <w:rsid w:val="003F7D71"/>
    <w:rsid w:val="0040091D"/>
    <w:rsid w:val="00403E42"/>
    <w:rsid w:val="0041363C"/>
    <w:rsid w:val="004140FD"/>
    <w:rsid w:val="00453A59"/>
    <w:rsid w:val="00494A51"/>
    <w:rsid w:val="004B0C96"/>
    <w:rsid w:val="004B6B3B"/>
    <w:rsid w:val="004D4800"/>
    <w:rsid w:val="00504372"/>
    <w:rsid w:val="005077E0"/>
    <w:rsid w:val="00510F40"/>
    <w:rsid w:val="00524B5F"/>
    <w:rsid w:val="0053276B"/>
    <w:rsid w:val="00532DBF"/>
    <w:rsid w:val="0053591F"/>
    <w:rsid w:val="00562B45"/>
    <w:rsid w:val="005952AA"/>
    <w:rsid w:val="005A446D"/>
    <w:rsid w:val="005D65BF"/>
    <w:rsid w:val="005F3289"/>
    <w:rsid w:val="00600DE0"/>
    <w:rsid w:val="006379FB"/>
    <w:rsid w:val="00660C25"/>
    <w:rsid w:val="00661248"/>
    <w:rsid w:val="006626DB"/>
    <w:rsid w:val="00677968"/>
    <w:rsid w:val="00684623"/>
    <w:rsid w:val="006D30ED"/>
    <w:rsid w:val="006E5C00"/>
    <w:rsid w:val="006E6912"/>
    <w:rsid w:val="006F7D46"/>
    <w:rsid w:val="00705AB7"/>
    <w:rsid w:val="007116CB"/>
    <w:rsid w:val="00711A16"/>
    <w:rsid w:val="00721DFF"/>
    <w:rsid w:val="0072528B"/>
    <w:rsid w:val="00755355"/>
    <w:rsid w:val="007759B0"/>
    <w:rsid w:val="007D61C5"/>
    <w:rsid w:val="007E1610"/>
    <w:rsid w:val="00810F1B"/>
    <w:rsid w:val="0082696D"/>
    <w:rsid w:val="00863C27"/>
    <w:rsid w:val="00885072"/>
    <w:rsid w:val="00887EAC"/>
    <w:rsid w:val="008B2C8D"/>
    <w:rsid w:val="008C30A1"/>
    <w:rsid w:val="008C79A7"/>
    <w:rsid w:val="008D4E93"/>
    <w:rsid w:val="008E5B62"/>
    <w:rsid w:val="008E7D5C"/>
    <w:rsid w:val="008F1C30"/>
    <w:rsid w:val="00907451"/>
    <w:rsid w:val="00911247"/>
    <w:rsid w:val="00911D52"/>
    <w:rsid w:val="00932794"/>
    <w:rsid w:val="009340C4"/>
    <w:rsid w:val="0093683D"/>
    <w:rsid w:val="00944CD0"/>
    <w:rsid w:val="0096386C"/>
    <w:rsid w:val="0096609E"/>
    <w:rsid w:val="00973857"/>
    <w:rsid w:val="00985722"/>
    <w:rsid w:val="00991AD2"/>
    <w:rsid w:val="0099496C"/>
    <w:rsid w:val="009A748D"/>
    <w:rsid w:val="009F0237"/>
    <w:rsid w:val="00A1217E"/>
    <w:rsid w:val="00A472A6"/>
    <w:rsid w:val="00A51A31"/>
    <w:rsid w:val="00A54D16"/>
    <w:rsid w:val="00A5669F"/>
    <w:rsid w:val="00A60222"/>
    <w:rsid w:val="00A97CE5"/>
    <w:rsid w:val="00AC5E72"/>
    <w:rsid w:val="00AD1760"/>
    <w:rsid w:val="00AD7CDD"/>
    <w:rsid w:val="00AE0377"/>
    <w:rsid w:val="00AF0BC3"/>
    <w:rsid w:val="00B1707B"/>
    <w:rsid w:val="00B256C8"/>
    <w:rsid w:val="00B33193"/>
    <w:rsid w:val="00B378E5"/>
    <w:rsid w:val="00B44294"/>
    <w:rsid w:val="00B551D1"/>
    <w:rsid w:val="00B56850"/>
    <w:rsid w:val="00B57FBC"/>
    <w:rsid w:val="00B62089"/>
    <w:rsid w:val="00B64FD4"/>
    <w:rsid w:val="00B66552"/>
    <w:rsid w:val="00B70777"/>
    <w:rsid w:val="00B70E60"/>
    <w:rsid w:val="00B729AC"/>
    <w:rsid w:val="00B83A0E"/>
    <w:rsid w:val="00B87EAD"/>
    <w:rsid w:val="00BB04C6"/>
    <w:rsid w:val="00BD6D1F"/>
    <w:rsid w:val="00BE57B0"/>
    <w:rsid w:val="00BF1AAB"/>
    <w:rsid w:val="00C02B04"/>
    <w:rsid w:val="00C04AE9"/>
    <w:rsid w:val="00C05C87"/>
    <w:rsid w:val="00C416C7"/>
    <w:rsid w:val="00C4323F"/>
    <w:rsid w:val="00C53169"/>
    <w:rsid w:val="00C65793"/>
    <w:rsid w:val="00C73AEF"/>
    <w:rsid w:val="00C77C78"/>
    <w:rsid w:val="00CA33D5"/>
    <w:rsid w:val="00CB27E8"/>
    <w:rsid w:val="00CB6601"/>
    <w:rsid w:val="00CD4A78"/>
    <w:rsid w:val="00D0180E"/>
    <w:rsid w:val="00D1212A"/>
    <w:rsid w:val="00D14818"/>
    <w:rsid w:val="00D14DA4"/>
    <w:rsid w:val="00D2036A"/>
    <w:rsid w:val="00D254D0"/>
    <w:rsid w:val="00D47BB4"/>
    <w:rsid w:val="00D51596"/>
    <w:rsid w:val="00D53C31"/>
    <w:rsid w:val="00D549D0"/>
    <w:rsid w:val="00D90945"/>
    <w:rsid w:val="00DA36E5"/>
    <w:rsid w:val="00DD02A1"/>
    <w:rsid w:val="00DD0AD4"/>
    <w:rsid w:val="00DD737A"/>
    <w:rsid w:val="00E010A1"/>
    <w:rsid w:val="00E06525"/>
    <w:rsid w:val="00E15B05"/>
    <w:rsid w:val="00E42359"/>
    <w:rsid w:val="00E5658F"/>
    <w:rsid w:val="00E60EFD"/>
    <w:rsid w:val="00E711C5"/>
    <w:rsid w:val="00E87A37"/>
    <w:rsid w:val="00E90CF9"/>
    <w:rsid w:val="00EC1D0E"/>
    <w:rsid w:val="00ED6BE7"/>
    <w:rsid w:val="00EE0D36"/>
    <w:rsid w:val="00EF0E45"/>
    <w:rsid w:val="00F0408F"/>
    <w:rsid w:val="00F06142"/>
    <w:rsid w:val="00F1558C"/>
    <w:rsid w:val="00F16CA2"/>
    <w:rsid w:val="00F21B59"/>
    <w:rsid w:val="00F37EB5"/>
    <w:rsid w:val="00F54318"/>
    <w:rsid w:val="00F709D6"/>
    <w:rsid w:val="00F73C38"/>
    <w:rsid w:val="00FC2F72"/>
    <w:rsid w:val="00FE478B"/>
    <w:rsid w:val="00FE4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C2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C2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63C27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3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EUMETSAT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Schmetz</dc:creator>
  <cp:keywords/>
  <dc:description/>
  <cp:lastModifiedBy>Claudia Schneider</cp:lastModifiedBy>
  <cp:revision>5</cp:revision>
  <dcterms:created xsi:type="dcterms:W3CDTF">2013-10-15T12:20:00Z</dcterms:created>
  <dcterms:modified xsi:type="dcterms:W3CDTF">2013-10-15T13:15:00Z</dcterms:modified>
</cp:coreProperties>
</file>