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2F" w:rsidRPr="00C430FE" w:rsidRDefault="003D552F" w:rsidP="003D552F">
      <w:pPr>
        <w:suppressAutoHyphens/>
        <w:jc w:val="center"/>
        <w:rPr>
          <w:b/>
          <w:sz w:val="22"/>
        </w:rPr>
      </w:pPr>
      <w:r>
        <w:rPr>
          <w:b/>
          <w:sz w:val="22"/>
        </w:rPr>
        <w:t>A NEW ATMOSPHERIC MOTION VECTOR INTERCOMPARISON STUDY</w:t>
      </w:r>
    </w:p>
    <w:p w:rsidR="003D552F" w:rsidRDefault="003D552F" w:rsidP="003D552F">
      <w:pPr>
        <w:suppressAutoHyphens/>
        <w:jc w:val="center"/>
        <w:rPr>
          <w:sz w:val="22"/>
        </w:rPr>
      </w:pPr>
    </w:p>
    <w:p w:rsidR="003D552F" w:rsidRDefault="003D552F" w:rsidP="003D552F">
      <w:pPr>
        <w:suppressAutoHyphens/>
        <w:jc w:val="center"/>
        <w:rPr>
          <w:sz w:val="22"/>
        </w:rPr>
      </w:pPr>
      <w:r>
        <w:rPr>
          <w:sz w:val="22"/>
        </w:rPr>
        <w:t xml:space="preserve">David </w:t>
      </w:r>
      <w:proofErr w:type="spellStart"/>
      <w:r>
        <w:rPr>
          <w:sz w:val="22"/>
        </w:rPr>
        <w:t>Santek</w:t>
      </w:r>
      <w:proofErr w:type="spellEnd"/>
      <w:r>
        <w:rPr>
          <w:sz w:val="22"/>
        </w:rPr>
        <w:t xml:space="preserve">, Chris </w:t>
      </w:r>
      <w:proofErr w:type="spellStart"/>
      <w:r>
        <w:rPr>
          <w:sz w:val="22"/>
        </w:rPr>
        <w:t>Velden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Iliana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Genkova</w:t>
      </w:r>
      <w:proofErr w:type="spellEnd"/>
      <w:r>
        <w:rPr>
          <w:sz w:val="22"/>
        </w:rPr>
        <w:t xml:space="preserve">, Dave </w:t>
      </w:r>
      <w:proofErr w:type="spellStart"/>
      <w:r>
        <w:rPr>
          <w:sz w:val="22"/>
        </w:rPr>
        <w:t>Stettner</w:t>
      </w:r>
      <w:proofErr w:type="spellEnd"/>
      <w:r>
        <w:rPr>
          <w:sz w:val="22"/>
        </w:rPr>
        <w:t xml:space="preserve">, Steve </w:t>
      </w:r>
      <w:proofErr w:type="spellStart"/>
      <w:r>
        <w:rPr>
          <w:sz w:val="22"/>
        </w:rPr>
        <w:t>Wanzong</w:t>
      </w:r>
      <w:proofErr w:type="spellEnd"/>
      <w:r>
        <w:rPr>
          <w:sz w:val="22"/>
        </w:rPr>
        <w:t xml:space="preserve">, </w:t>
      </w:r>
      <w:r>
        <w:rPr>
          <w:sz w:val="22"/>
        </w:rPr>
        <w:br/>
        <w:t xml:space="preserve">Sharon </w:t>
      </w:r>
      <w:proofErr w:type="spellStart"/>
      <w:r>
        <w:rPr>
          <w:sz w:val="22"/>
        </w:rPr>
        <w:t>Nebuda</w:t>
      </w:r>
      <w:proofErr w:type="spellEnd"/>
      <w:r>
        <w:rPr>
          <w:sz w:val="22"/>
        </w:rPr>
        <w:t>, Javier Garcia-</w:t>
      </w:r>
      <w:proofErr w:type="spellStart"/>
      <w:r>
        <w:rPr>
          <w:sz w:val="22"/>
        </w:rPr>
        <w:t>Pereda</w:t>
      </w:r>
      <w:proofErr w:type="spellEnd"/>
      <w:r>
        <w:rPr>
          <w:sz w:val="22"/>
        </w:rPr>
        <w:t xml:space="preserve">  </w:t>
      </w:r>
    </w:p>
    <w:p w:rsidR="003D552F" w:rsidRDefault="003D552F" w:rsidP="003D552F">
      <w:pPr>
        <w:suppressAutoHyphens/>
        <w:jc w:val="center"/>
        <w:rPr>
          <w:sz w:val="22"/>
        </w:rPr>
      </w:pPr>
    </w:p>
    <w:p w:rsidR="003D552F" w:rsidRDefault="003D552F" w:rsidP="003D552F">
      <w:pPr>
        <w:suppressAutoHyphens/>
        <w:jc w:val="center"/>
        <w:rPr>
          <w:sz w:val="22"/>
        </w:rPr>
      </w:pPr>
      <w:r w:rsidRPr="00DC2D4D">
        <w:rPr>
          <w:sz w:val="22"/>
        </w:rPr>
        <w:t>Cooperative Institute for M</w:t>
      </w:r>
      <w:r>
        <w:rPr>
          <w:sz w:val="22"/>
        </w:rPr>
        <w:t>eteorological Satellite Studies</w:t>
      </w:r>
      <w:r w:rsidRPr="00DC2D4D">
        <w:rPr>
          <w:sz w:val="22"/>
        </w:rPr>
        <w:t xml:space="preserve"> </w:t>
      </w:r>
      <w:r>
        <w:rPr>
          <w:sz w:val="22"/>
        </w:rPr>
        <w:br/>
      </w:r>
      <w:r w:rsidRPr="00DC2D4D">
        <w:rPr>
          <w:sz w:val="22"/>
        </w:rPr>
        <w:t>University of Wisconsin-Madison, Wisconsin USA</w:t>
      </w:r>
    </w:p>
    <w:p w:rsidR="003D552F" w:rsidRDefault="003D552F" w:rsidP="003D552F">
      <w:pPr>
        <w:suppressAutoHyphens/>
        <w:rPr>
          <w:sz w:val="22"/>
        </w:rPr>
      </w:pPr>
    </w:p>
    <w:p w:rsidR="003D552F" w:rsidRDefault="003D552F" w:rsidP="003D552F">
      <w:pPr>
        <w:suppressAutoHyphens/>
      </w:pPr>
    </w:p>
    <w:p w:rsidR="003D552F" w:rsidRDefault="003D552F" w:rsidP="003D552F">
      <w:pPr>
        <w:suppressAutoHyphens/>
        <w:jc w:val="center"/>
        <w:rPr>
          <w:caps/>
          <w:sz w:val="22"/>
        </w:rPr>
      </w:pPr>
      <w:r>
        <w:rPr>
          <w:caps/>
          <w:sz w:val="22"/>
        </w:rPr>
        <w:t>Abstract</w:t>
      </w:r>
    </w:p>
    <w:p w:rsidR="003D552F" w:rsidRDefault="003D552F" w:rsidP="003D552F">
      <w:pPr>
        <w:suppressAutoHyphens/>
        <w:rPr>
          <w:sz w:val="22"/>
        </w:rPr>
      </w:pPr>
    </w:p>
    <w:p w:rsidR="003D552F" w:rsidRPr="00AE692B" w:rsidRDefault="003D552F" w:rsidP="003D552F">
      <w:pPr>
        <w:suppressAutoHyphens/>
        <w:jc w:val="both"/>
        <w:rPr>
          <w:spacing w:val="-2"/>
          <w:sz w:val="22"/>
        </w:rPr>
      </w:pPr>
      <w:r w:rsidRPr="00AE692B">
        <w:rPr>
          <w:spacing w:val="-2"/>
          <w:sz w:val="22"/>
        </w:rPr>
        <w:t xml:space="preserve">Previous </w:t>
      </w:r>
      <w:r>
        <w:rPr>
          <w:spacing w:val="-2"/>
          <w:sz w:val="22"/>
        </w:rPr>
        <w:t>Atmospheric Motion Vector (</w:t>
      </w:r>
      <w:r w:rsidRPr="00AE692B">
        <w:rPr>
          <w:spacing w:val="-2"/>
          <w:sz w:val="22"/>
        </w:rPr>
        <w:t>AMV</w:t>
      </w:r>
      <w:r>
        <w:rPr>
          <w:spacing w:val="-2"/>
          <w:sz w:val="22"/>
        </w:rPr>
        <w:t>)</w:t>
      </w:r>
      <w:r w:rsidRPr="00AE692B">
        <w:rPr>
          <w:spacing w:val="-2"/>
          <w:sz w:val="22"/>
        </w:rPr>
        <w:t xml:space="preserve"> </w:t>
      </w:r>
      <w:proofErr w:type="spellStart"/>
      <w:r w:rsidRPr="00AE692B">
        <w:rPr>
          <w:spacing w:val="-2"/>
          <w:sz w:val="22"/>
        </w:rPr>
        <w:t>intercomparison</w:t>
      </w:r>
      <w:proofErr w:type="spellEnd"/>
      <w:r w:rsidRPr="00AE692B">
        <w:rPr>
          <w:spacing w:val="-2"/>
          <w:sz w:val="22"/>
        </w:rPr>
        <w:t xml:space="preserve"> studies conducted from 2007 to 2009 compared the operational AMV algorithms of </w:t>
      </w:r>
      <w:r>
        <w:rPr>
          <w:spacing w:val="-2"/>
          <w:sz w:val="22"/>
        </w:rPr>
        <w:t>many of</w:t>
      </w:r>
      <w:r w:rsidRPr="00AE692B">
        <w:rPr>
          <w:spacing w:val="-2"/>
          <w:sz w:val="22"/>
        </w:rPr>
        <w:t xml:space="preserve"> the satellite-derived wind producers using a common set of </w:t>
      </w:r>
      <w:proofErr w:type="spellStart"/>
      <w:r w:rsidRPr="00AE692B">
        <w:rPr>
          <w:spacing w:val="-2"/>
          <w:sz w:val="22"/>
        </w:rPr>
        <w:t>Meteosat</w:t>
      </w:r>
      <w:proofErr w:type="spellEnd"/>
      <w:r w:rsidRPr="00AE692B">
        <w:rPr>
          <w:spacing w:val="-2"/>
          <w:sz w:val="22"/>
        </w:rPr>
        <w:t xml:space="preserve"> Second Generation</w:t>
      </w:r>
      <w:r>
        <w:rPr>
          <w:spacing w:val="-2"/>
          <w:sz w:val="22"/>
        </w:rPr>
        <w:t xml:space="preserve"> (</w:t>
      </w:r>
      <w:r w:rsidRPr="00AE692B">
        <w:rPr>
          <w:spacing w:val="-2"/>
          <w:sz w:val="22"/>
        </w:rPr>
        <w:t>MSG</w:t>
      </w:r>
      <w:r>
        <w:rPr>
          <w:spacing w:val="-2"/>
          <w:sz w:val="22"/>
        </w:rPr>
        <w:t xml:space="preserve">) </w:t>
      </w:r>
      <w:r w:rsidRPr="00AE692B">
        <w:rPr>
          <w:spacing w:val="-2"/>
          <w:sz w:val="22"/>
        </w:rPr>
        <w:t>Spinning Enhanced Visible and Infrared Imager</w:t>
      </w:r>
      <w:r>
        <w:rPr>
          <w:spacing w:val="-2"/>
          <w:sz w:val="22"/>
        </w:rPr>
        <w:t xml:space="preserve"> (</w:t>
      </w:r>
      <w:r w:rsidRPr="00AE692B">
        <w:rPr>
          <w:spacing w:val="-2"/>
          <w:sz w:val="22"/>
        </w:rPr>
        <w:t>SEVIRI</w:t>
      </w:r>
      <w:r>
        <w:rPr>
          <w:spacing w:val="-2"/>
          <w:sz w:val="22"/>
        </w:rPr>
        <w:t>)</w:t>
      </w:r>
      <w:r w:rsidRPr="00AE692B">
        <w:rPr>
          <w:spacing w:val="-2"/>
          <w:sz w:val="22"/>
        </w:rPr>
        <w:t xml:space="preserve"> images and ancillary data. The study assessed how the cloudy AMVs from the various wind producers compared in terms of coverage, speed, direction, and cloud height.</w:t>
      </w:r>
    </w:p>
    <w:p w:rsidR="003D552F" w:rsidRPr="00AE692B" w:rsidRDefault="003D552F" w:rsidP="003D552F">
      <w:pPr>
        <w:suppressAutoHyphens/>
        <w:jc w:val="both"/>
        <w:rPr>
          <w:spacing w:val="-2"/>
          <w:sz w:val="22"/>
        </w:rPr>
      </w:pPr>
    </w:p>
    <w:p w:rsidR="003D552F" w:rsidRPr="00AE692B" w:rsidRDefault="003D552F" w:rsidP="003D552F">
      <w:pPr>
        <w:suppressAutoHyphens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The goal of this new effort was to: </w:t>
      </w:r>
    </w:p>
    <w:p w:rsidR="003D552F" w:rsidRPr="000804F8" w:rsidRDefault="003D552F" w:rsidP="003D552F">
      <w:pPr>
        <w:numPr>
          <w:ilvl w:val="0"/>
          <w:numId w:val="1"/>
        </w:numPr>
        <w:suppressAutoHyphens/>
        <w:jc w:val="both"/>
        <w:rPr>
          <w:spacing w:val="-2"/>
          <w:sz w:val="22"/>
        </w:rPr>
      </w:pPr>
      <w:r w:rsidRPr="00AE692B">
        <w:rPr>
          <w:spacing w:val="-2"/>
          <w:sz w:val="22"/>
        </w:rPr>
        <w:t xml:space="preserve">Include the </w:t>
      </w:r>
      <w:r w:rsidRPr="000804F8">
        <w:rPr>
          <w:spacing w:val="-2"/>
          <w:sz w:val="22"/>
        </w:rPr>
        <w:t>Satellite Appl</w:t>
      </w:r>
      <w:r>
        <w:rPr>
          <w:spacing w:val="-2"/>
          <w:sz w:val="22"/>
        </w:rPr>
        <w:t xml:space="preserve">ication Facility to </w:t>
      </w:r>
      <w:proofErr w:type="spellStart"/>
      <w:r>
        <w:rPr>
          <w:spacing w:val="-2"/>
          <w:sz w:val="22"/>
        </w:rPr>
        <w:t>Nowcasting</w:t>
      </w:r>
      <w:proofErr w:type="spellEnd"/>
      <w:r>
        <w:rPr>
          <w:spacing w:val="-2"/>
          <w:sz w:val="22"/>
        </w:rPr>
        <w:t xml:space="preserve"> and </w:t>
      </w:r>
      <w:r w:rsidRPr="000804F8">
        <w:rPr>
          <w:spacing w:val="-2"/>
          <w:sz w:val="22"/>
        </w:rPr>
        <w:t>Very Short Range Forecasting</w:t>
      </w:r>
      <w:r>
        <w:rPr>
          <w:spacing w:val="-2"/>
          <w:sz w:val="22"/>
        </w:rPr>
        <w:t xml:space="preserve"> (</w:t>
      </w:r>
      <w:r w:rsidRPr="000804F8">
        <w:rPr>
          <w:spacing w:val="-2"/>
          <w:sz w:val="22"/>
        </w:rPr>
        <w:t>NWC SAF</w:t>
      </w:r>
      <w:r>
        <w:rPr>
          <w:spacing w:val="-2"/>
          <w:sz w:val="22"/>
        </w:rPr>
        <w:t xml:space="preserve">) </w:t>
      </w:r>
      <w:r w:rsidRPr="000804F8">
        <w:rPr>
          <w:spacing w:val="-2"/>
          <w:sz w:val="22"/>
        </w:rPr>
        <w:t>High Resolution</w:t>
      </w:r>
      <w:r>
        <w:rPr>
          <w:spacing w:val="-2"/>
          <w:sz w:val="22"/>
        </w:rPr>
        <w:t xml:space="preserve"> Winds (</w:t>
      </w:r>
      <w:r w:rsidRPr="000804F8">
        <w:rPr>
          <w:spacing w:val="-2"/>
          <w:sz w:val="22"/>
        </w:rPr>
        <w:t>HRW</w:t>
      </w:r>
      <w:r>
        <w:rPr>
          <w:spacing w:val="-2"/>
          <w:sz w:val="22"/>
        </w:rPr>
        <w:t>)</w:t>
      </w:r>
      <w:r w:rsidRPr="000804F8">
        <w:rPr>
          <w:spacing w:val="-2"/>
          <w:sz w:val="22"/>
        </w:rPr>
        <w:t xml:space="preserve"> algorithm </w:t>
      </w:r>
      <w:r>
        <w:rPr>
          <w:spacing w:val="-2"/>
          <w:sz w:val="22"/>
        </w:rPr>
        <w:t xml:space="preserve">in the </w:t>
      </w:r>
      <w:proofErr w:type="spellStart"/>
      <w:r>
        <w:rPr>
          <w:spacing w:val="-2"/>
          <w:sz w:val="22"/>
        </w:rPr>
        <w:t>intercomparison</w:t>
      </w:r>
      <w:proofErr w:type="spellEnd"/>
      <w:r>
        <w:rPr>
          <w:spacing w:val="-2"/>
          <w:sz w:val="22"/>
        </w:rPr>
        <w:t xml:space="preserve"> studies and </w:t>
      </w:r>
      <w:r w:rsidRPr="000804F8">
        <w:rPr>
          <w:spacing w:val="-2"/>
          <w:sz w:val="22"/>
        </w:rPr>
        <w:t xml:space="preserve">to quantify its performance relative to the other AMV algorithms. </w:t>
      </w:r>
    </w:p>
    <w:p w:rsidR="003D552F" w:rsidRDefault="003D552F" w:rsidP="003D552F">
      <w:pPr>
        <w:numPr>
          <w:ilvl w:val="0"/>
          <w:numId w:val="1"/>
        </w:numPr>
        <w:suppressAutoHyphens/>
        <w:jc w:val="both"/>
        <w:rPr>
          <w:spacing w:val="-2"/>
          <w:sz w:val="22"/>
        </w:rPr>
      </w:pPr>
      <w:r w:rsidRPr="00AE692B">
        <w:rPr>
          <w:spacing w:val="-2"/>
          <w:sz w:val="22"/>
        </w:rPr>
        <w:t xml:space="preserve">Update the results of the previous AMV </w:t>
      </w:r>
      <w:proofErr w:type="spellStart"/>
      <w:r w:rsidRPr="00AE692B">
        <w:rPr>
          <w:spacing w:val="-2"/>
          <w:sz w:val="22"/>
        </w:rPr>
        <w:t>intercomparison</w:t>
      </w:r>
      <w:proofErr w:type="spellEnd"/>
      <w:r w:rsidRPr="00AE692B">
        <w:rPr>
          <w:spacing w:val="-2"/>
          <w:sz w:val="22"/>
        </w:rPr>
        <w:t xml:space="preserve"> studies, because many of the operational AMV algorithms have changed since </w:t>
      </w:r>
      <w:r>
        <w:rPr>
          <w:spacing w:val="-2"/>
          <w:sz w:val="22"/>
        </w:rPr>
        <w:t>that time</w:t>
      </w:r>
      <w:r w:rsidRPr="00AE692B">
        <w:rPr>
          <w:spacing w:val="-2"/>
          <w:sz w:val="22"/>
        </w:rPr>
        <w:t>.</w:t>
      </w:r>
    </w:p>
    <w:p w:rsidR="003D552F" w:rsidRDefault="003D552F" w:rsidP="003D552F">
      <w:pPr>
        <w:suppressAutoHyphens/>
        <w:jc w:val="both"/>
        <w:rPr>
          <w:spacing w:val="-2"/>
          <w:sz w:val="22"/>
        </w:rPr>
      </w:pPr>
    </w:p>
    <w:p w:rsidR="003D552F" w:rsidRDefault="003D552F" w:rsidP="003D552F">
      <w:pPr>
        <w:suppressAutoHyphens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In this study, seven AMV producers participated: EUMETSAT, NOAA/NESDIS, CMA, JMA, KMA, NWC SAF, and the </w:t>
      </w:r>
      <w:r w:rsidRPr="00BD7EE0">
        <w:rPr>
          <w:spacing w:val="-2"/>
          <w:sz w:val="22"/>
        </w:rPr>
        <w:t xml:space="preserve">Brazilian Meteorological </w:t>
      </w:r>
      <w:proofErr w:type="spellStart"/>
      <w:r w:rsidRPr="00BD7EE0">
        <w:rPr>
          <w:spacing w:val="-2"/>
          <w:sz w:val="22"/>
        </w:rPr>
        <w:t>Center</w:t>
      </w:r>
      <w:proofErr w:type="spellEnd"/>
      <w:r>
        <w:rPr>
          <w:spacing w:val="-2"/>
          <w:sz w:val="22"/>
        </w:rPr>
        <w:t xml:space="preserve">. Each </w:t>
      </w:r>
      <w:proofErr w:type="spellStart"/>
      <w:r>
        <w:rPr>
          <w:spacing w:val="-2"/>
          <w:sz w:val="22"/>
        </w:rPr>
        <w:t>center</w:t>
      </w:r>
      <w:proofErr w:type="spellEnd"/>
      <w:r>
        <w:rPr>
          <w:spacing w:val="-2"/>
          <w:sz w:val="22"/>
        </w:rPr>
        <w:t xml:space="preserve"> used the same input data and ran four different configurations, which was used to quantify the differences in the algorithms.</w:t>
      </w:r>
    </w:p>
    <w:p w:rsidR="003D552F" w:rsidRDefault="003D552F" w:rsidP="003D552F">
      <w:pPr>
        <w:suppressAutoHyphens/>
        <w:jc w:val="both"/>
        <w:rPr>
          <w:spacing w:val="-2"/>
          <w:sz w:val="22"/>
        </w:rPr>
      </w:pPr>
    </w:p>
    <w:p w:rsidR="003D552F" w:rsidRPr="00AE692B" w:rsidRDefault="003D552F" w:rsidP="003D552F">
      <w:pPr>
        <w:suppressAutoHyphens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A detailed description of the four experiments along with the results of this </w:t>
      </w:r>
      <w:proofErr w:type="spellStart"/>
      <w:r>
        <w:rPr>
          <w:spacing w:val="-2"/>
          <w:sz w:val="22"/>
        </w:rPr>
        <w:t>intercomparison</w:t>
      </w:r>
      <w:proofErr w:type="spellEnd"/>
      <w:r>
        <w:rPr>
          <w:spacing w:val="-2"/>
          <w:sz w:val="22"/>
        </w:rPr>
        <w:t xml:space="preserve"> study will be presented.</w:t>
      </w:r>
    </w:p>
    <w:p w:rsidR="003D552F" w:rsidRPr="004E2916" w:rsidRDefault="003D552F" w:rsidP="003D552F">
      <w:pPr>
        <w:suppressAutoHyphens/>
        <w:jc w:val="both"/>
        <w:rPr>
          <w:spacing w:val="-2"/>
          <w:sz w:val="22"/>
        </w:rPr>
      </w:pPr>
    </w:p>
    <w:p w:rsidR="00FB62DF" w:rsidRDefault="00FB62DF">
      <w:bookmarkStart w:id="0" w:name="_GoBack"/>
      <w:bookmarkEnd w:id="0"/>
    </w:p>
    <w:sectPr w:rsidR="00FB62DF" w:rsidSect="005F4BA9">
      <w:pgSz w:w="11906" w:h="16838" w:code="9"/>
      <w:pgMar w:top="1440" w:right="1440" w:bottom="1440" w:left="1440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5534"/>
    <w:multiLevelType w:val="hybridMultilevel"/>
    <w:tmpl w:val="C410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2F"/>
    <w:rsid w:val="003D552F"/>
    <w:rsid w:val="004912F1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2F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2F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1342</Characters>
  <Application>Microsoft Macintosh Word</Application>
  <DocSecurity>0</DocSecurity>
  <Lines>11</Lines>
  <Paragraphs>3</Paragraphs>
  <ScaleCrop>false</ScaleCrop>
  <Company>NBI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2013-12-21T05:24:00Z</dcterms:created>
  <dcterms:modified xsi:type="dcterms:W3CDTF">2013-12-21T05:24:00Z</dcterms:modified>
</cp:coreProperties>
</file>